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81" w:rsidRDefault="00785281" w:rsidP="00785281">
      <w:pPr>
        <w:pStyle w:val="Pa4"/>
        <w:jc w:val="center"/>
        <w:rPr>
          <w:rFonts w:cs="HelveticaNeueLT Std Cn"/>
          <w:color w:val="335763"/>
          <w:sz w:val="60"/>
          <w:szCs w:val="60"/>
        </w:rPr>
      </w:pPr>
      <w:r>
        <w:rPr>
          <w:rFonts w:cs="HelveticaNeueLT Std Cn"/>
          <w:b/>
          <w:bCs/>
          <w:color w:val="335763"/>
          <w:sz w:val="60"/>
          <w:szCs w:val="60"/>
        </w:rPr>
        <w:t>REPENSER ET TRANSFORMER</w:t>
      </w:r>
    </w:p>
    <w:p w:rsidR="00785281" w:rsidRDefault="00785281" w:rsidP="00785281">
      <w:pPr>
        <w:pStyle w:val="Pa4"/>
        <w:jc w:val="center"/>
        <w:rPr>
          <w:rFonts w:cs="HelveticaNeueLT Std Cn"/>
          <w:color w:val="466874"/>
          <w:sz w:val="42"/>
          <w:szCs w:val="42"/>
        </w:rPr>
      </w:pPr>
      <w:r>
        <w:rPr>
          <w:rStyle w:val="A2"/>
        </w:rPr>
        <w:t>LA CITOYENNETÉ ET LA DÉMOCRATIE À PARTIR DES MARGES DANS LES SOCIÉTÉS NÉOLIBÉRALES CONTEMPORAINES</w:t>
      </w:r>
    </w:p>
    <w:p w:rsidR="009643DB" w:rsidRDefault="009643DB" w:rsidP="00785281">
      <w:pPr>
        <w:pStyle w:val="Pa4"/>
        <w:jc w:val="center"/>
        <w:rPr>
          <w:rStyle w:val="A7"/>
        </w:rPr>
      </w:pPr>
    </w:p>
    <w:p w:rsidR="00785281" w:rsidRDefault="00785281" w:rsidP="00785281">
      <w:pPr>
        <w:pStyle w:val="Pa4"/>
        <w:jc w:val="center"/>
        <w:rPr>
          <w:rFonts w:cs="HelveticaNeueLT Std Cn"/>
          <w:color w:val="F7B823"/>
          <w:sz w:val="36"/>
          <w:szCs w:val="36"/>
        </w:rPr>
      </w:pPr>
      <w:r>
        <w:rPr>
          <w:rStyle w:val="A7"/>
        </w:rPr>
        <w:t>COLLOQUE</w:t>
      </w:r>
    </w:p>
    <w:p w:rsidR="00785281" w:rsidRDefault="00785281" w:rsidP="00785281">
      <w:pPr>
        <w:pStyle w:val="Pa4"/>
        <w:jc w:val="center"/>
        <w:rPr>
          <w:rFonts w:ascii="Formata Condensed" w:hAnsi="Formata Condensed" w:cs="Formata Condensed"/>
          <w:color w:val="335763"/>
          <w:sz w:val="23"/>
          <w:szCs w:val="23"/>
        </w:rPr>
      </w:pPr>
      <w:r>
        <w:rPr>
          <w:rStyle w:val="A7"/>
          <w:color w:val="335763"/>
        </w:rPr>
        <w:t xml:space="preserve">27 NOVEMBRE </w:t>
      </w:r>
      <w:r>
        <w:rPr>
          <w:rFonts w:ascii="Formata Condensed" w:hAnsi="Formata Condensed" w:cs="Formata Condensed"/>
          <w:color w:val="335763"/>
          <w:sz w:val="23"/>
          <w:szCs w:val="23"/>
        </w:rPr>
        <w:t>de 18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h à 21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h</w:t>
      </w:r>
      <w:r>
        <w:rPr>
          <w:rStyle w:val="A7"/>
          <w:color w:val="335763"/>
        </w:rPr>
        <w:t xml:space="preserve">, 28 NOVEMBRE </w:t>
      </w:r>
      <w:r>
        <w:rPr>
          <w:rFonts w:ascii="Formata Condensed" w:hAnsi="Formata Condensed" w:cs="Formata Condensed"/>
          <w:color w:val="335763"/>
          <w:sz w:val="23"/>
          <w:szCs w:val="23"/>
        </w:rPr>
        <w:t>de 9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h à 19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h</w:t>
      </w:r>
    </w:p>
    <w:p w:rsidR="00785281" w:rsidRDefault="00785281" w:rsidP="00785281">
      <w:pPr>
        <w:pStyle w:val="Pa4"/>
        <w:jc w:val="center"/>
        <w:rPr>
          <w:rFonts w:ascii="Formata Condensed" w:hAnsi="Formata Condensed" w:cs="Formata Condensed"/>
          <w:color w:val="335763"/>
          <w:sz w:val="23"/>
          <w:szCs w:val="23"/>
        </w:rPr>
      </w:pPr>
      <w:proofErr w:type="gramStart"/>
      <w:r>
        <w:rPr>
          <w:rFonts w:ascii="Formata Condensed" w:hAnsi="Formata Condensed" w:cs="Formata Condensed"/>
          <w:color w:val="335763"/>
          <w:sz w:val="23"/>
          <w:szCs w:val="23"/>
        </w:rPr>
        <w:t>et</w:t>
      </w:r>
      <w:proofErr w:type="gramEnd"/>
      <w:r>
        <w:rPr>
          <w:rStyle w:val="A7"/>
          <w:color w:val="335763"/>
        </w:rPr>
        <w:t xml:space="preserve"> 29 NOVEMBRE 2014 </w:t>
      </w:r>
      <w:r>
        <w:rPr>
          <w:rFonts w:ascii="Formata Condensed" w:hAnsi="Formata Condensed" w:cs="Formata Condensed"/>
          <w:color w:val="335763"/>
          <w:sz w:val="23"/>
          <w:szCs w:val="23"/>
        </w:rPr>
        <w:t>de 9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h à 15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Condensed" w:hAnsi="Formata Condensed" w:cs="Formata Condensed"/>
          <w:color w:val="335763"/>
          <w:sz w:val="23"/>
          <w:szCs w:val="23"/>
        </w:rPr>
        <w:t>30</w:t>
      </w:r>
    </w:p>
    <w:p w:rsidR="009643DB" w:rsidRDefault="009643DB" w:rsidP="00785281">
      <w:pPr>
        <w:pStyle w:val="Pa4"/>
        <w:jc w:val="center"/>
        <w:rPr>
          <w:rFonts w:cs="HelveticaNeueLT Std Cn"/>
          <w:color w:val="221E1F"/>
          <w:sz w:val="23"/>
          <w:szCs w:val="23"/>
        </w:rPr>
      </w:pPr>
    </w:p>
    <w:p w:rsidR="00785281" w:rsidRDefault="00785281" w:rsidP="00785281">
      <w:pPr>
        <w:pStyle w:val="Pa4"/>
        <w:jc w:val="center"/>
        <w:rPr>
          <w:rFonts w:cs="HelveticaNeueLT Std Cn"/>
          <w:color w:val="221E1F"/>
          <w:sz w:val="23"/>
          <w:szCs w:val="23"/>
        </w:rPr>
      </w:pPr>
      <w:r>
        <w:rPr>
          <w:rFonts w:cs="HelveticaNeueLT Std Cn"/>
          <w:color w:val="221E1F"/>
          <w:sz w:val="23"/>
          <w:szCs w:val="23"/>
        </w:rPr>
        <w:t>CENTRE ST-PIERRE</w:t>
      </w:r>
    </w:p>
    <w:p w:rsidR="00785281" w:rsidRDefault="00785281" w:rsidP="00785281">
      <w:pPr>
        <w:pStyle w:val="Pa4"/>
        <w:jc w:val="center"/>
        <w:rPr>
          <w:rFonts w:cs="HelveticaNeueLT Std Cn"/>
          <w:color w:val="221E1F"/>
          <w:sz w:val="23"/>
          <w:szCs w:val="23"/>
        </w:rPr>
      </w:pPr>
      <w:r>
        <w:rPr>
          <w:rFonts w:cs="HelveticaNeueLT Std Cn"/>
          <w:color w:val="221E1F"/>
          <w:sz w:val="23"/>
          <w:szCs w:val="23"/>
        </w:rPr>
        <w:t>1212 PANET, MONTRÉAL</w:t>
      </w:r>
    </w:p>
    <w:p w:rsidR="00785281" w:rsidRDefault="00785281" w:rsidP="00785281">
      <w:pPr>
        <w:pStyle w:val="Pa4"/>
        <w:jc w:val="center"/>
        <w:rPr>
          <w:rFonts w:cs="HelveticaNeueLT Std Cn"/>
          <w:color w:val="221E1F"/>
          <w:sz w:val="23"/>
          <w:szCs w:val="23"/>
        </w:rPr>
      </w:pPr>
      <w:r>
        <w:rPr>
          <w:rFonts w:cs="HelveticaNeueLT Std Cn"/>
          <w:color w:val="221E1F"/>
          <w:sz w:val="23"/>
          <w:szCs w:val="23"/>
        </w:rPr>
        <w:t>514 524-3561</w:t>
      </w:r>
    </w:p>
    <w:p w:rsidR="00785281" w:rsidRDefault="00785281" w:rsidP="00785281">
      <w:pPr>
        <w:pStyle w:val="Pa4"/>
        <w:spacing w:line="240" w:lineRule="auto"/>
        <w:jc w:val="center"/>
        <w:rPr>
          <w:rFonts w:ascii="HelveticaNeueLT Std Lt Cn" w:hAnsi="HelveticaNeueLT Std Lt Cn" w:cs="HelveticaNeueLT Std Lt Cn"/>
          <w:color w:val="221E1F"/>
          <w:sz w:val="20"/>
          <w:szCs w:val="20"/>
        </w:rPr>
      </w:pPr>
      <w:r>
        <w:rPr>
          <w:rFonts w:ascii="HelveticaNeueLT Std Lt Cn" w:hAnsi="HelveticaNeueLT Std Lt Cn" w:cs="HelveticaNeueLT Std Lt Cn"/>
          <w:color w:val="221E1F"/>
          <w:sz w:val="20"/>
          <w:szCs w:val="20"/>
        </w:rPr>
        <w:t xml:space="preserve"> (STATIONNEMENT DISPONIBLE AU CENTRE ST-PIERRE OU STATION DE MÉTRO BEAUDRY)</w:t>
      </w:r>
    </w:p>
    <w:p w:rsidR="00190491" w:rsidRDefault="00190491" w:rsidP="00785281">
      <w:pPr>
        <w:pStyle w:val="Pa0"/>
        <w:jc w:val="both"/>
        <w:rPr>
          <w:rFonts w:ascii="Formata Condensed" w:hAnsi="Formata Condensed" w:cs="Formata Condensed"/>
          <w:i/>
          <w:iCs/>
          <w:color w:val="221E1F"/>
          <w:sz w:val="23"/>
          <w:szCs w:val="23"/>
        </w:rPr>
      </w:pPr>
    </w:p>
    <w:p w:rsidR="009643DB" w:rsidRPr="009643DB" w:rsidRDefault="009643DB" w:rsidP="009643DB">
      <w:pPr>
        <w:pStyle w:val="Default"/>
      </w:pPr>
    </w:p>
    <w:p w:rsidR="00785281" w:rsidRDefault="00785281" w:rsidP="00785281">
      <w:pPr>
        <w:pStyle w:val="Pa0"/>
        <w:jc w:val="both"/>
        <w:rPr>
          <w:rFonts w:ascii="Formata Condensed" w:hAnsi="Formata Condensed" w:cs="Formata Condensed"/>
          <w:i/>
          <w:iCs/>
          <w:color w:val="221E1F"/>
          <w:sz w:val="23"/>
          <w:szCs w:val="23"/>
        </w:rPr>
      </w:pPr>
      <w:r>
        <w:rPr>
          <w:rFonts w:ascii="Formata Condensed" w:hAnsi="Formata Condensed" w:cs="Formata Condensed"/>
          <w:i/>
          <w:iCs/>
          <w:color w:val="221E1F"/>
          <w:sz w:val="23"/>
          <w:szCs w:val="23"/>
        </w:rPr>
        <w:t>Veuillez remplir un formulaire par personne</w:t>
      </w:r>
    </w:p>
    <w:p w:rsidR="00190491" w:rsidRDefault="00190491" w:rsidP="00190491">
      <w:pPr>
        <w:pStyle w:val="Textetableauentete"/>
        <w:rPr>
          <w:color w:val="000000"/>
          <w:lang w:val="fr-CA"/>
        </w:rPr>
      </w:pPr>
    </w:p>
    <w:p w:rsidR="00190491" w:rsidRPr="00190491" w:rsidRDefault="00190491" w:rsidP="009643DB">
      <w:pPr>
        <w:pStyle w:val="Textetableauentete"/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/>
          <w:position w:val="-6"/>
          <w:sz w:val="36"/>
          <w:szCs w:val="36"/>
          <w:lang w:val="fr-CA"/>
        </w:rPr>
      </w:pPr>
      <w:r w:rsidRPr="00190491">
        <w:rPr>
          <w:color w:val="000000"/>
          <w:lang w:val="fr-CA"/>
        </w:rPr>
        <w:t xml:space="preserve">Nom du </w:t>
      </w:r>
      <w:proofErr w:type="spellStart"/>
      <w:r w:rsidRPr="00190491">
        <w:rPr>
          <w:color w:val="000000"/>
          <w:lang w:val="fr-CA"/>
        </w:rPr>
        <w:t>participant-e</w:t>
      </w:r>
      <w:proofErr w:type="spellEnd"/>
      <w:r w:rsidR="00266D69">
        <w:rPr>
          <w:color w:val="000000"/>
          <w:lang w:val="fr-CA"/>
        </w:rPr>
        <w:t xml:space="preserve"> : </w:t>
      </w:r>
    </w:p>
    <w:p w:rsidR="00190491" w:rsidRPr="00190491" w:rsidRDefault="00190491" w:rsidP="009643DB">
      <w:pPr>
        <w:pStyle w:val="Textetableauentete"/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/>
          <w:position w:val="-6"/>
          <w:sz w:val="36"/>
          <w:szCs w:val="36"/>
          <w:lang w:val="fr-CA"/>
        </w:rPr>
      </w:pPr>
      <w:r w:rsidRPr="00190491">
        <w:rPr>
          <w:color w:val="000000"/>
          <w:lang w:val="fr-CA"/>
        </w:rPr>
        <w:t>Nom de l’organisme</w:t>
      </w:r>
      <w:r w:rsidR="00266D69">
        <w:rPr>
          <w:color w:val="000000"/>
          <w:lang w:val="fr-CA"/>
        </w:rPr>
        <w:t xml:space="preserve"> : </w:t>
      </w:r>
    </w:p>
    <w:p w:rsidR="00190491" w:rsidRPr="009643DB" w:rsidRDefault="00190491" w:rsidP="009643DB">
      <w:pPr>
        <w:pStyle w:val="Textetableauentete"/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/>
          <w:lang w:val="fr-CA"/>
        </w:rPr>
      </w:pPr>
      <w:r w:rsidRPr="00190491">
        <w:rPr>
          <w:color w:val="000000"/>
          <w:lang w:val="fr-CA"/>
        </w:rPr>
        <w:t>Adresse</w:t>
      </w:r>
      <w:r w:rsidRPr="00190491">
        <w:rPr>
          <w:color w:val="000000"/>
          <w:lang w:val="fr-CA"/>
        </w:rPr>
        <w:tab/>
      </w:r>
      <w:r w:rsidR="00266D69">
        <w:rPr>
          <w:color w:val="000000"/>
          <w:lang w:val="fr-CA"/>
        </w:rPr>
        <w:t xml:space="preserve"> : </w:t>
      </w:r>
    </w:p>
    <w:p w:rsidR="00190491" w:rsidRPr="00190491" w:rsidRDefault="00190491" w:rsidP="009643DB">
      <w:pPr>
        <w:pStyle w:val="Textetableauentete"/>
        <w:pBdr>
          <w:bottom w:val="single" w:sz="4" w:space="1" w:color="auto"/>
          <w:between w:val="single" w:sz="4" w:space="1" w:color="auto"/>
        </w:pBdr>
        <w:spacing w:line="276" w:lineRule="auto"/>
        <w:rPr>
          <w:color w:val="000000"/>
          <w:position w:val="-6"/>
          <w:sz w:val="36"/>
          <w:szCs w:val="36"/>
          <w:lang w:val="fr-CA"/>
        </w:rPr>
      </w:pPr>
      <w:r w:rsidRPr="00190491">
        <w:rPr>
          <w:color w:val="000000"/>
          <w:lang w:val="fr-CA"/>
        </w:rPr>
        <w:t>Courriel</w:t>
      </w:r>
      <w:r w:rsidRPr="00190491">
        <w:rPr>
          <w:color w:val="000000"/>
          <w:lang w:val="fr-CA"/>
        </w:rPr>
        <w:tab/>
      </w:r>
      <w:r w:rsidR="00266D69">
        <w:rPr>
          <w:color w:val="000000"/>
          <w:lang w:val="fr-CA"/>
        </w:rPr>
        <w:t xml:space="preserve"> : </w:t>
      </w:r>
    </w:p>
    <w:p w:rsidR="00190491" w:rsidRPr="00190491" w:rsidRDefault="00190491" w:rsidP="009643DB">
      <w:pPr>
        <w:pStyle w:val="Default"/>
        <w:pBdr>
          <w:bottom w:val="single" w:sz="4" w:space="1" w:color="auto"/>
          <w:between w:val="single" w:sz="4" w:space="1" w:color="auto"/>
        </w:pBdr>
        <w:spacing w:line="276" w:lineRule="auto"/>
        <w:rPr>
          <w:b/>
        </w:rPr>
      </w:pPr>
      <w:r w:rsidRPr="00190491">
        <w:rPr>
          <w:b/>
        </w:rPr>
        <w:t>Téléphone</w:t>
      </w:r>
      <w:r w:rsidR="00266D69">
        <w:rPr>
          <w:b/>
        </w:rPr>
        <w:t xml:space="preserve"> : </w:t>
      </w:r>
    </w:p>
    <w:p w:rsidR="00190491" w:rsidRDefault="00190491" w:rsidP="002709FA">
      <w:pPr>
        <w:pStyle w:val="Default"/>
        <w:spacing w:line="421" w:lineRule="atLeast"/>
        <w:rPr>
          <w:color w:val="466874"/>
          <w:sz w:val="42"/>
          <w:szCs w:val="42"/>
        </w:rPr>
      </w:pPr>
    </w:p>
    <w:p w:rsidR="002709FA" w:rsidRDefault="002709FA" w:rsidP="002709FA">
      <w:pPr>
        <w:pStyle w:val="Default"/>
        <w:spacing w:line="421" w:lineRule="atLeast"/>
        <w:rPr>
          <w:color w:val="466874"/>
          <w:sz w:val="42"/>
          <w:szCs w:val="42"/>
        </w:rPr>
      </w:pPr>
      <w:r>
        <w:rPr>
          <w:color w:val="466874"/>
          <w:sz w:val="42"/>
          <w:szCs w:val="42"/>
        </w:rPr>
        <w:t>Vos choix d’ateliers…</w:t>
      </w:r>
    </w:p>
    <w:p w:rsidR="002709FA" w:rsidRDefault="002709FA" w:rsidP="002709FA">
      <w:pPr>
        <w:pStyle w:val="Pa0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>Vous trouverez dans le programme une liste de 18 ateliers. Vu le nombre limité de participant-e-s par atelier, nous vous demandons de faire 2 choix pour chacun des blocs.</w:t>
      </w:r>
    </w:p>
    <w:p w:rsidR="00A457B6" w:rsidRDefault="002709FA" w:rsidP="002709FA">
      <w:pPr>
        <w:pStyle w:val="Pa0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 xml:space="preserve">Les ateliers 1 et 2 sont des ateliers de réflexion et de création : ils durent toute la journée. </w:t>
      </w:r>
    </w:p>
    <w:p w:rsidR="002709FA" w:rsidRDefault="002709FA" w:rsidP="002709FA">
      <w:pPr>
        <w:pStyle w:val="Pa0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>Les autres ateliers durent 90 minutes chacun et ont lieu en avant-midi (atelier 3 à atelier 10, de 10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30 à 12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h) ou en après-midi (atelier 11 à atelier 18, de 13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h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30 à 15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h).</w:t>
      </w:r>
    </w:p>
    <w:p w:rsidR="00A457B6" w:rsidRPr="00A457B6" w:rsidRDefault="00A457B6" w:rsidP="00A457B6">
      <w:pPr>
        <w:pStyle w:val="Default"/>
      </w:pPr>
    </w:p>
    <w:p w:rsidR="0040065C" w:rsidRDefault="0040065C" w:rsidP="0040065C">
      <w:pPr>
        <w:pStyle w:val="Pa0"/>
        <w:jc w:val="both"/>
        <w:rPr>
          <w:rFonts w:ascii="Formata Condensed" w:hAnsi="Formata Condensed" w:cs="Formata Condensed"/>
          <w:i/>
          <w:iCs/>
          <w:color w:val="221E1F"/>
          <w:sz w:val="23"/>
          <w:szCs w:val="23"/>
        </w:rPr>
      </w:pPr>
      <w:r>
        <w:rPr>
          <w:rFonts w:ascii="Formata Condensed" w:hAnsi="Formata Condensed" w:cs="Formata Condensed"/>
          <w:i/>
          <w:iCs/>
          <w:color w:val="221E1F"/>
          <w:sz w:val="23"/>
          <w:szCs w:val="23"/>
        </w:rPr>
        <w:t>Veuillez indiquez un 1</w:t>
      </w:r>
      <w:r>
        <w:rPr>
          <w:rStyle w:val="A3"/>
          <w:i/>
          <w:iCs/>
        </w:rPr>
        <w:t>er</w:t>
      </w:r>
      <w:r>
        <w:rPr>
          <w:rFonts w:ascii="Formata Condensed" w:hAnsi="Formata Condensed" w:cs="Formata Condensed"/>
          <w:i/>
          <w:iCs/>
          <w:color w:val="221E1F"/>
          <w:sz w:val="23"/>
          <w:szCs w:val="23"/>
        </w:rPr>
        <w:t xml:space="preserve"> choix ET un 2</w:t>
      </w:r>
      <w:r>
        <w:rPr>
          <w:rStyle w:val="A3"/>
          <w:i/>
          <w:iCs/>
        </w:rPr>
        <w:t>e</w:t>
      </w:r>
      <w:r>
        <w:rPr>
          <w:rFonts w:ascii="Formata Condensed" w:hAnsi="Formata Condensed" w:cs="Formata Condensed"/>
          <w:i/>
          <w:iCs/>
          <w:color w:val="221E1F"/>
          <w:sz w:val="23"/>
          <w:szCs w:val="23"/>
        </w:rPr>
        <w:t xml:space="preserve"> choix</w:t>
      </w:r>
    </w:p>
    <w:p w:rsidR="00C67930" w:rsidRPr="00C67930" w:rsidRDefault="00C67930" w:rsidP="00C67930">
      <w:pPr>
        <w:pStyle w:val="Default"/>
      </w:pPr>
    </w:p>
    <w:p w:rsidR="00C37062" w:rsidRDefault="002317AB" w:rsidP="00C37062">
      <w:pPr>
        <w:pStyle w:val="Textetableauentete"/>
        <w:pBdr>
          <w:bottom w:val="single" w:sz="4" w:space="1" w:color="auto"/>
        </w:pBdr>
        <w:rPr>
          <w:b w:val="0"/>
          <w:bCs w:val="0"/>
          <w:caps/>
          <w:color w:val="000000"/>
          <w:sz w:val="18"/>
          <w:szCs w:val="18"/>
          <w:lang w:val="fr-CA"/>
        </w:rPr>
      </w:pPr>
      <w:r w:rsidRPr="002317AB">
        <w:rPr>
          <w:caps/>
          <w:color w:val="000000"/>
          <w:sz w:val="18"/>
          <w:szCs w:val="18"/>
          <w:lang w:val="fr-CA"/>
        </w:rPr>
        <w:t>Ateliers</w:t>
      </w:r>
      <w:r>
        <w:rPr>
          <w:caps/>
          <w:color w:val="000000"/>
          <w:sz w:val="18"/>
          <w:szCs w:val="18"/>
          <w:lang w:val="fr-CA"/>
        </w:rPr>
        <w:t xml:space="preserve"> </w:t>
      </w:r>
      <w:r w:rsidRPr="002317AB">
        <w:rPr>
          <w:b w:val="0"/>
          <w:bCs w:val="0"/>
          <w:caps/>
          <w:color w:val="000000"/>
          <w:sz w:val="18"/>
          <w:szCs w:val="18"/>
          <w:lang w:val="fr-CA"/>
        </w:rPr>
        <w:t>(premier bloc)</w:t>
      </w:r>
    </w:p>
    <w:p w:rsidR="002317AB" w:rsidRDefault="00C37062" w:rsidP="00C37062">
      <w:pPr>
        <w:pStyle w:val="Textetableauentete"/>
        <w:pBdr>
          <w:bottom w:val="single" w:sz="4" w:space="1" w:color="auto"/>
          <w:between w:val="single" w:sz="4" w:space="1" w:color="auto"/>
        </w:pBdr>
        <w:rPr>
          <w:caps/>
          <w:color w:val="000000" w:themeColor="text1"/>
          <w:sz w:val="18"/>
          <w:szCs w:val="18"/>
          <w:lang w:val="fr-CA"/>
        </w:rPr>
      </w:pPr>
      <w:r w:rsidRPr="00ED4650">
        <w:rPr>
          <w:caps/>
          <w:color w:val="000000" w:themeColor="text1"/>
          <w:sz w:val="18"/>
          <w:szCs w:val="18"/>
          <w:lang w:val="fr-CA"/>
        </w:rPr>
        <w:t>1</w:t>
      </w:r>
      <w:r w:rsidRPr="00ED4650">
        <w:rPr>
          <w:caps/>
          <w:color w:val="000000" w:themeColor="text1"/>
          <w:sz w:val="18"/>
          <w:szCs w:val="18"/>
          <w:vertAlign w:val="superscript"/>
          <w:lang w:val="fr-CA"/>
        </w:rPr>
        <w:t>er</w:t>
      </w:r>
      <w:r w:rsidRPr="00ED4650">
        <w:rPr>
          <w:caps/>
          <w:color w:val="000000" w:themeColor="text1"/>
          <w:sz w:val="18"/>
          <w:szCs w:val="18"/>
          <w:lang w:val="fr-CA"/>
        </w:rPr>
        <w:t xml:space="preserve"> </w:t>
      </w:r>
      <w:r>
        <w:rPr>
          <w:caps/>
          <w:color w:val="000000" w:themeColor="text1"/>
          <w:sz w:val="18"/>
          <w:szCs w:val="18"/>
          <w:lang w:val="fr-CA"/>
        </w:rPr>
        <w:t xml:space="preserve"> </w:t>
      </w:r>
      <w:r w:rsidRPr="00ED4650">
        <w:rPr>
          <w:caps/>
          <w:color w:val="000000" w:themeColor="text1"/>
          <w:sz w:val="18"/>
          <w:szCs w:val="18"/>
          <w:lang w:val="fr-CA"/>
        </w:rPr>
        <w:t>choix</w:t>
      </w:r>
      <w:r w:rsidR="00266D69">
        <w:rPr>
          <w:caps/>
          <w:color w:val="000000" w:themeColor="text1"/>
          <w:sz w:val="18"/>
          <w:szCs w:val="18"/>
          <w:lang w:val="fr-CA"/>
        </w:rPr>
        <w:t xml:space="preserve"> : </w:t>
      </w:r>
    </w:p>
    <w:p w:rsidR="00C37062" w:rsidRPr="00C37062" w:rsidRDefault="00C37062" w:rsidP="00C37062">
      <w:pPr>
        <w:pStyle w:val="Textetableauentete"/>
        <w:pBdr>
          <w:bottom w:val="single" w:sz="4" w:space="1" w:color="auto"/>
          <w:between w:val="single" w:sz="4" w:space="1" w:color="auto"/>
        </w:pBdr>
        <w:rPr>
          <w:caps/>
          <w:color w:val="000000" w:themeColor="text1"/>
          <w:sz w:val="18"/>
          <w:szCs w:val="18"/>
          <w:lang w:val="fr-CA"/>
        </w:rPr>
      </w:pPr>
      <w:r>
        <w:rPr>
          <w:caps/>
          <w:color w:val="000000" w:themeColor="text1"/>
          <w:sz w:val="18"/>
          <w:szCs w:val="18"/>
          <w:lang w:val="fr-CA"/>
        </w:rPr>
        <w:t>2</w:t>
      </w:r>
      <w:r w:rsidRPr="00ED4650">
        <w:rPr>
          <w:caps/>
          <w:color w:val="000000" w:themeColor="text1"/>
          <w:sz w:val="18"/>
          <w:szCs w:val="18"/>
          <w:vertAlign w:val="superscript"/>
          <w:lang w:val="fr-CA"/>
        </w:rPr>
        <w:t>e</w:t>
      </w:r>
      <w:r w:rsidRPr="00ED4650">
        <w:rPr>
          <w:caps/>
          <w:color w:val="000000" w:themeColor="text1"/>
          <w:sz w:val="18"/>
          <w:szCs w:val="18"/>
          <w:lang w:val="fr-CA"/>
        </w:rPr>
        <w:t xml:space="preserve"> </w:t>
      </w:r>
      <w:r>
        <w:rPr>
          <w:caps/>
          <w:color w:val="000000" w:themeColor="text1"/>
          <w:sz w:val="18"/>
          <w:szCs w:val="18"/>
          <w:lang w:val="fr-CA"/>
        </w:rPr>
        <w:t xml:space="preserve"> </w:t>
      </w:r>
      <w:r w:rsidRPr="00ED4650">
        <w:rPr>
          <w:caps/>
          <w:color w:val="000000" w:themeColor="text1"/>
          <w:sz w:val="18"/>
          <w:szCs w:val="18"/>
          <w:lang w:val="fr-CA"/>
        </w:rPr>
        <w:t>choix</w:t>
      </w:r>
      <w:r w:rsidR="00266D69">
        <w:rPr>
          <w:caps/>
          <w:color w:val="000000" w:themeColor="text1"/>
          <w:sz w:val="18"/>
          <w:szCs w:val="18"/>
          <w:lang w:val="fr-CA"/>
        </w:rPr>
        <w:t xml:space="preserve"> : 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Les intelligences citoyennes</w:t>
      </w:r>
    </w:p>
    <w:p w:rsidR="002317AB" w:rsidRDefault="002317AB" w:rsidP="002317AB">
      <w:pPr>
        <w:pStyle w:val="Textetableau"/>
        <w:rPr>
          <w:rFonts w:ascii="HelveticaNeueLT Std Cn" w:hAnsi="HelveticaNeueLT Std Cn" w:cs="HelveticaNeueLT Std Cn"/>
          <w:b/>
          <w:bCs/>
          <w:lang w:val="fr-CA"/>
        </w:rPr>
      </w:pPr>
      <w:r w:rsidRPr="002317AB">
        <w:rPr>
          <w:rStyle w:val="chiffrelistetableau"/>
          <w:lang w:val="fr-CA"/>
        </w:rPr>
        <w:t>2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Créer à partir de la marge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et si nous occupions toute la page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?</w:t>
      </w:r>
    </w:p>
    <w:p w:rsidR="00ED4650" w:rsidRPr="00ED4650" w:rsidRDefault="00ED4650" w:rsidP="002317AB">
      <w:pPr>
        <w:pStyle w:val="Textetableau"/>
        <w:rPr>
          <w:color w:val="000000" w:themeColor="text1"/>
          <w:lang w:val="fr-CA"/>
        </w:rPr>
      </w:pPr>
    </w:p>
    <w:p w:rsidR="00C37062" w:rsidRDefault="002317AB" w:rsidP="00C37062">
      <w:pPr>
        <w:pStyle w:val="Textetableauentete"/>
        <w:pBdr>
          <w:bottom w:val="single" w:sz="4" w:space="1" w:color="auto"/>
        </w:pBdr>
        <w:rPr>
          <w:b w:val="0"/>
          <w:bCs w:val="0"/>
          <w:caps/>
          <w:color w:val="000000"/>
          <w:sz w:val="18"/>
          <w:szCs w:val="18"/>
          <w:lang w:val="fr-CA"/>
        </w:rPr>
      </w:pPr>
      <w:r w:rsidRPr="002317AB">
        <w:rPr>
          <w:caps/>
          <w:color w:val="000000"/>
          <w:sz w:val="18"/>
          <w:szCs w:val="18"/>
          <w:lang w:val="fr-CA"/>
        </w:rPr>
        <w:t>Ateliers</w:t>
      </w:r>
      <w:r>
        <w:rPr>
          <w:caps/>
          <w:color w:val="000000"/>
          <w:sz w:val="18"/>
          <w:szCs w:val="18"/>
          <w:lang w:val="fr-CA"/>
        </w:rPr>
        <w:t xml:space="preserve"> </w:t>
      </w:r>
      <w:r w:rsidRPr="002317AB">
        <w:rPr>
          <w:b w:val="0"/>
          <w:bCs w:val="0"/>
          <w:caps/>
          <w:color w:val="000000"/>
          <w:sz w:val="18"/>
          <w:szCs w:val="18"/>
          <w:lang w:val="fr-CA"/>
        </w:rPr>
        <w:t>(deuxième bloc)</w:t>
      </w:r>
    </w:p>
    <w:p w:rsidR="00C37062" w:rsidRDefault="00C37062" w:rsidP="00C37062">
      <w:pPr>
        <w:pStyle w:val="Textetableauentete"/>
        <w:pBdr>
          <w:bottom w:val="single" w:sz="4" w:space="1" w:color="auto"/>
          <w:between w:val="single" w:sz="4" w:space="1" w:color="auto"/>
        </w:pBdr>
        <w:rPr>
          <w:caps/>
          <w:color w:val="000000" w:themeColor="text1"/>
          <w:sz w:val="18"/>
          <w:szCs w:val="18"/>
          <w:lang w:val="fr-CA"/>
        </w:rPr>
      </w:pPr>
      <w:r w:rsidRPr="00ED4650">
        <w:rPr>
          <w:caps/>
          <w:color w:val="000000" w:themeColor="text1"/>
          <w:sz w:val="18"/>
          <w:szCs w:val="18"/>
          <w:lang w:val="fr-CA"/>
        </w:rPr>
        <w:t>1</w:t>
      </w:r>
      <w:r w:rsidRPr="00ED4650">
        <w:rPr>
          <w:caps/>
          <w:color w:val="000000" w:themeColor="text1"/>
          <w:sz w:val="18"/>
          <w:szCs w:val="18"/>
          <w:vertAlign w:val="superscript"/>
          <w:lang w:val="fr-CA"/>
        </w:rPr>
        <w:t>er</w:t>
      </w:r>
      <w:r w:rsidRPr="00ED4650">
        <w:rPr>
          <w:caps/>
          <w:color w:val="000000" w:themeColor="text1"/>
          <w:sz w:val="18"/>
          <w:szCs w:val="18"/>
          <w:lang w:val="fr-CA"/>
        </w:rPr>
        <w:t xml:space="preserve"> </w:t>
      </w:r>
      <w:r>
        <w:rPr>
          <w:caps/>
          <w:color w:val="000000" w:themeColor="text1"/>
          <w:sz w:val="18"/>
          <w:szCs w:val="18"/>
          <w:lang w:val="fr-CA"/>
        </w:rPr>
        <w:t xml:space="preserve"> </w:t>
      </w:r>
      <w:r w:rsidRPr="00ED4650">
        <w:rPr>
          <w:caps/>
          <w:color w:val="000000" w:themeColor="text1"/>
          <w:sz w:val="18"/>
          <w:szCs w:val="18"/>
          <w:lang w:val="fr-CA"/>
        </w:rPr>
        <w:t>choix</w:t>
      </w:r>
      <w:r w:rsidR="00266D69">
        <w:rPr>
          <w:caps/>
          <w:color w:val="000000" w:themeColor="text1"/>
          <w:sz w:val="18"/>
          <w:szCs w:val="18"/>
          <w:lang w:val="fr-CA"/>
        </w:rPr>
        <w:t xml:space="preserve"> : </w:t>
      </w:r>
    </w:p>
    <w:p w:rsidR="002317AB" w:rsidRPr="00C37062" w:rsidRDefault="00C37062" w:rsidP="00C37062">
      <w:pPr>
        <w:pStyle w:val="Textetableauentete"/>
        <w:pBdr>
          <w:bottom w:val="single" w:sz="4" w:space="1" w:color="auto"/>
          <w:between w:val="single" w:sz="4" w:space="1" w:color="auto"/>
        </w:pBdr>
        <w:rPr>
          <w:caps/>
          <w:color w:val="000000" w:themeColor="text1"/>
          <w:sz w:val="18"/>
          <w:szCs w:val="18"/>
          <w:lang w:val="fr-CA"/>
        </w:rPr>
      </w:pPr>
      <w:r>
        <w:rPr>
          <w:caps/>
          <w:color w:val="000000" w:themeColor="text1"/>
          <w:sz w:val="18"/>
          <w:szCs w:val="18"/>
          <w:lang w:val="fr-CA"/>
        </w:rPr>
        <w:t>2</w:t>
      </w:r>
      <w:r w:rsidRPr="00ED4650">
        <w:rPr>
          <w:caps/>
          <w:color w:val="000000" w:themeColor="text1"/>
          <w:sz w:val="18"/>
          <w:szCs w:val="18"/>
          <w:vertAlign w:val="superscript"/>
          <w:lang w:val="fr-CA"/>
        </w:rPr>
        <w:t>e</w:t>
      </w:r>
      <w:r w:rsidRPr="00ED4650">
        <w:rPr>
          <w:caps/>
          <w:color w:val="000000" w:themeColor="text1"/>
          <w:sz w:val="18"/>
          <w:szCs w:val="18"/>
          <w:lang w:val="fr-CA"/>
        </w:rPr>
        <w:t xml:space="preserve"> </w:t>
      </w:r>
      <w:r>
        <w:rPr>
          <w:caps/>
          <w:color w:val="000000" w:themeColor="text1"/>
          <w:sz w:val="18"/>
          <w:szCs w:val="18"/>
          <w:lang w:val="fr-CA"/>
        </w:rPr>
        <w:t xml:space="preserve"> </w:t>
      </w:r>
      <w:r w:rsidRPr="00ED4650">
        <w:rPr>
          <w:caps/>
          <w:color w:val="000000" w:themeColor="text1"/>
          <w:sz w:val="18"/>
          <w:szCs w:val="18"/>
          <w:lang w:val="fr-CA"/>
        </w:rPr>
        <w:t>choix</w:t>
      </w:r>
      <w:r w:rsidR="00266D69">
        <w:rPr>
          <w:caps/>
          <w:color w:val="000000" w:themeColor="text1"/>
          <w:sz w:val="18"/>
          <w:szCs w:val="18"/>
          <w:lang w:val="fr-CA"/>
        </w:rPr>
        <w:t xml:space="preserve"> : </w:t>
      </w:r>
    </w:p>
    <w:p w:rsidR="002317AB" w:rsidRPr="002317AB" w:rsidRDefault="002317AB" w:rsidP="002317AB">
      <w:pPr>
        <w:pStyle w:val="Textetableau"/>
        <w:rPr>
          <w:lang w:val="fr-CA"/>
        </w:rPr>
      </w:pPr>
      <w:r>
        <w:rPr>
          <w:rStyle w:val="chiffrelistetableau"/>
          <w:lang w:val="fr-CA"/>
        </w:rPr>
        <w:t>3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Immigration et refuge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comparaison France-Québec… les leçons à tirer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4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La caravelle des droits des Femmes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action de mobilisation citoyenne en Belgique</w:t>
      </w:r>
    </w:p>
    <w:p w:rsidR="00C67930" w:rsidRDefault="002317AB" w:rsidP="002317AB">
      <w:pPr>
        <w:pStyle w:val="Textetableau"/>
        <w:rPr>
          <w:rFonts w:ascii="HelveticaNeueLT Std Cn" w:hAnsi="HelveticaNeueLT Std Cn" w:cs="HelveticaNeueLT Std Cn"/>
          <w:b/>
          <w:bCs/>
          <w:lang w:val="fr-CA"/>
        </w:rPr>
      </w:pPr>
      <w:r w:rsidRPr="002317AB">
        <w:rPr>
          <w:rStyle w:val="chiffrelistetableau"/>
          <w:lang w:val="fr-CA"/>
        </w:rPr>
        <w:t>5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De l’ombre à la lumière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 xml:space="preserve">: une démarche de </w:t>
      </w:r>
      <w:proofErr w:type="spellStart"/>
      <w:r w:rsidRPr="002317AB">
        <w:rPr>
          <w:rFonts w:ascii="HelveticaNeueLT Std Cn" w:hAnsi="HelveticaNeueLT Std Cn" w:cs="HelveticaNeueLT Std Cn"/>
          <w:b/>
          <w:bCs/>
          <w:lang w:val="fr-CA"/>
        </w:rPr>
        <w:t>réappropriaton</w:t>
      </w:r>
      <w:proofErr w:type="spellEnd"/>
      <w:r w:rsidRPr="002317AB">
        <w:rPr>
          <w:rFonts w:ascii="HelveticaNeueLT Std Cn" w:hAnsi="HelveticaNeueLT Std Cn" w:cs="HelveticaNeueLT Std Cn"/>
          <w:b/>
          <w:bCs/>
          <w:lang w:val="fr-CA"/>
        </w:rPr>
        <w:t xml:space="preserve"> du pouvoir à travers une </w:t>
      </w:r>
      <w:proofErr w:type="spellStart"/>
      <w:r w:rsidRPr="002317AB">
        <w:rPr>
          <w:rFonts w:ascii="HelveticaNeueLT Std Cn" w:hAnsi="HelveticaNeueLT Std Cn" w:cs="HelveticaNeueLT Std Cn"/>
          <w:b/>
          <w:bCs/>
          <w:lang w:val="fr-CA"/>
        </w:rPr>
        <w:t>oeuvre</w:t>
      </w:r>
      <w:proofErr w:type="spellEnd"/>
      <w:r w:rsidRPr="002317AB">
        <w:rPr>
          <w:rFonts w:ascii="HelveticaNeueLT Std Cn" w:hAnsi="HelveticaNeueLT Std Cn" w:cs="HelveticaNeueLT Std Cn"/>
          <w:b/>
          <w:bCs/>
          <w:lang w:val="fr-CA"/>
        </w:rPr>
        <w:t xml:space="preserve"> de création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6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Médicalisation des problèmes sociaux et résistances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lastRenderedPageBreak/>
        <w:t>7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Faire autrement avec toutes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l’enjeu de la participation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8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 xml:space="preserve">Femmes immigrées et </w:t>
      </w:r>
      <w:proofErr w:type="spellStart"/>
      <w:r w:rsidRPr="002317AB">
        <w:rPr>
          <w:rFonts w:ascii="HelveticaNeueLT Std Cn" w:hAnsi="HelveticaNeueLT Std Cn" w:cs="HelveticaNeueLT Std Cn"/>
          <w:b/>
          <w:bCs/>
          <w:lang w:val="fr-CA"/>
        </w:rPr>
        <w:t>racisées</w:t>
      </w:r>
      <w:proofErr w:type="spellEnd"/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nouvelles actrices politiques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9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La force du collectif en marge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expérimentation</w:t>
      </w:r>
      <w:r w:rsidR="00C67930">
        <w:rPr>
          <w:rFonts w:ascii="HelveticaNeueLT Std Cn" w:hAnsi="HelveticaNeueLT Std Cn" w:cs="HelveticaNeueLT Std Cn"/>
          <w:b/>
          <w:bCs/>
          <w:lang w:val="fr-CA"/>
        </w:rPr>
        <w:t xml:space="preserve"> poético-politique de la lutte 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anti-</w:t>
      </w:r>
      <w:proofErr w:type="spellStart"/>
      <w:r w:rsidRPr="002317AB">
        <w:rPr>
          <w:rFonts w:ascii="HelveticaNeueLT Std Cn" w:hAnsi="HelveticaNeueLT Std Cn" w:cs="HelveticaNeueLT Std Cn"/>
          <w:b/>
          <w:bCs/>
          <w:lang w:val="fr-CA"/>
        </w:rPr>
        <w:t>asilisaire</w:t>
      </w:r>
      <w:proofErr w:type="spellEnd"/>
      <w:r w:rsidRPr="002317AB">
        <w:rPr>
          <w:rFonts w:ascii="HelveticaNeueLT Std Cn" w:hAnsi="HelveticaNeueLT Std Cn" w:cs="HelveticaNeueLT Std Cn"/>
          <w:b/>
          <w:bCs/>
          <w:lang w:val="fr-CA"/>
        </w:rPr>
        <w:t xml:space="preserve"> brésilienne</w:t>
      </w:r>
    </w:p>
    <w:p w:rsidR="002317AB" w:rsidRPr="002317AB" w:rsidRDefault="002317AB" w:rsidP="00C67930">
      <w:pPr>
        <w:pStyle w:val="Textetableau"/>
        <w:ind w:left="705" w:hanging="705"/>
        <w:rPr>
          <w:lang w:val="fr-CA"/>
        </w:rPr>
      </w:pPr>
      <w:r w:rsidRPr="002317AB">
        <w:rPr>
          <w:rStyle w:val="chiffrelistetableau"/>
          <w:lang w:val="fr-CA"/>
        </w:rPr>
        <w:t>10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Vous avez dit «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intégration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»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? Démarche citoyenne de réflexion et d’acti</w:t>
      </w:r>
      <w:r w:rsidR="00C67930">
        <w:rPr>
          <w:rFonts w:ascii="HelveticaNeueLT Std Cn" w:hAnsi="HelveticaNeueLT Std Cn" w:cs="HelveticaNeueLT Std Cn"/>
          <w:b/>
          <w:bCs/>
          <w:lang w:val="fr-CA"/>
        </w:rPr>
        <w:t xml:space="preserve">on avec des personnes ayant </w:t>
      </w:r>
      <w:r w:rsidR="00C67930">
        <w:rPr>
          <w:rFonts w:ascii="HelveticaNeueLT Std Cn" w:hAnsi="HelveticaNeueLT Std Cn" w:cs="HelveticaNeueLT Std Cn"/>
          <w:b/>
          <w:bCs/>
          <w:lang w:val="fr-CA"/>
        </w:rPr>
        <w:br/>
        <w:t xml:space="preserve">des 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problèmes de santé mentale</w:t>
      </w:r>
    </w:p>
    <w:p w:rsidR="00C37062" w:rsidRDefault="00C37062" w:rsidP="00C67930">
      <w:pPr>
        <w:pStyle w:val="Textetableauentete"/>
        <w:pBdr>
          <w:bottom w:val="single" w:sz="4" w:space="1" w:color="auto"/>
        </w:pBdr>
        <w:rPr>
          <w:caps/>
          <w:color w:val="000000"/>
          <w:sz w:val="18"/>
          <w:szCs w:val="18"/>
          <w:lang w:val="fr-CA"/>
        </w:rPr>
      </w:pPr>
    </w:p>
    <w:p w:rsidR="00C37062" w:rsidRDefault="002317AB" w:rsidP="00C37062">
      <w:pPr>
        <w:pStyle w:val="Textetableauentete"/>
        <w:pBdr>
          <w:bottom w:val="single" w:sz="4" w:space="1" w:color="auto"/>
        </w:pBdr>
        <w:rPr>
          <w:b w:val="0"/>
          <w:bCs w:val="0"/>
          <w:caps/>
          <w:color w:val="000000"/>
          <w:sz w:val="18"/>
          <w:szCs w:val="18"/>
          <w:lang w:val="fr-CA"/>
        </w:rPr>
      </w:pPr>
      <w:r w:rsidRPr="002317AB">
        <w:rPr>
          <w:caps/>
          <w:color w:val="000000"/>
          <w:sz w:val="18"/>
          <w:szCs w:val="18"/>
          <w:lang w:val="fr-CA"/>
        </w:rPr>
        <w:t>Ateliers</w:t>
      </w:r>
      <w:r>
        <w:rPr>
          <w:caps/>
          <w:color w:val="000000"/>
          <w:sz w:val="18"/>
          <w:szCs w:val="18"/>
          <w:lang w:val="fr-CA"/>
        </w:rPr>
        <w:t xml:space="preserve"> </w:t>
      </w:r>
      <w:r w:rsidRPr="002317AB">
        <w:rPr>
          <w:b w:val="0"/>
          <w:bCs w:val="0"/>
          <w:caps/>
          <w:color w:val="000000"/>
          <w:sz w:val="18"/>
          <w:szCs w:val="18"/>
          <w:lang w:val="fr-CA"/>
        </w:rPr>
        <w:t>(troisième bloc)</w:t>
      </w:r>
    </w:p>
    <w:p w:rsidR="00C37062" w:rsidRDefault="00C37062" w:rsidP="00C37062">
      <w:pPr>
        <w:pStyle w:val="Textetableauentete"/>
        <w:pBdr>
          <w:bottom w:val="single" w:sz="4" w:space="1" w:color="auto"/>
          <w:between w:val="single" w:sz="4" w:space="1" w:color="auto"/>
        </w:pBdr>
        <w:rPr>
          <w:caps/>
          <w:color w:val="000000" w:themeColor="text1"/>
          <w:sz w:val="18"/>
          <w:szCs w:val="18"/>
          <w:lang w:val="fr-CA"/>
        </w:rPr>
      </w:pPr>
      <w:r w:rsidRPr="00ED4650">
        <w:rPr>
          <w:caps/>
          <w:color w:val="000000" w:themeColor="text1"/>
          <w:sz w:val="18"/>
          <w:szCs w:val="18"/>
          <w:lang w:val="fr-CA"/>
        </w:rPr>
        <w:t>1</w:t>
      </w:r>
      <w:r w:rsidRPr="00ED4650">
        <w:rPr>
          <w:caps/>
          <w:color w:val="000000" w:themeColor="text1"/>
          <w:sz w:val="18"/>
          <w:szCs w:val="18"/>
          <w:vertAlign w:val="superscript"/>
          <w:lang w:val="fr-CA"/>
        </w:rPr>
        <w:t>er</w:t>
      </w:r>
      <w:r w:rsidRPr="00ED4650">
        <w:rPr>
          <w:caps/>
          <w:color w:val="000000" w:themeColor="text1"/>
          <w:sz w:val="18"/>
          <w:szCs w:val="18"/>
          <w:lang w:val="fr-CA"/>
        </w:rPr>
        <w:t xml:space="preserve"> </w:t>
      </w:r>
      <w:r>
        <w:rPr>
          <w:caps/>
          <w:color w:val="000000" w:themeColor="text1"/>
          <w:sz w:val="18"/>
          <w:szCs w:val="18"/>
          <w:lang w:val="fr-CA"/>
        </w:rPr>
        <w:t xml:space="preserve"> </w:t>
      </w:r>
      <w:r w:rsidRPr="00ED4650">
        <w:rPr>
          <w:caps/>
          <w:color w:val="000000" w:themeColor="text1"/>
          <w:sz w:val="18"/>
          <w:szCs w:val="18"/>
          <w:lang w:val="fr-CA"/>
        </w:rPr>
        <w:t>choix</w:t>
      </w:r>
      <w:r w:rsidR="00266D69">
        <w:rPr>
          <w:caps/>
          <w:color w:val="000000" w:themeColor="text1"/>
          <w:sz w:val="18"/>
          <w:szCs w:val="18"/>
          <w:lang w:val="fr-CA"/>
        </w:rPr>
        <w:t xml:space="preserve"> : </w:t>
      </w:r>
    </w:p>
    <w:p w:rsidR="002317AB" w:rsidRPr="00C37062" w:rsidRDefault="00C37062" w:rsidP="00C37062">
      <w:pPr>
        <w:pStyle w:val="Textetableauentete"/>
        <w:pBdr>
          <w:bottom w:val="single" w:sz="4" w:space="1" w:color="auto"/>
          <w:between w:val="single" w:sz="4" w:space="1" w:color="auto"/>
        </w:pBdr>
        <w:rPr>
          <w:caps/>
          <w:color w:val="000000" w:themeColor="text1"/>
          <w:sz w:val="18"/>
          <w:szCs w:val="18"/>
          <w:lang w:val="fr-CA"/>
        </w:rPr>
      </w:pPr>
      <w:r>
        <w:rPr>
          <w:caps/>
          <w:color w:val="000000" w:themeColor="text1"/>
          <w:sz w:val="18"/>
          <w:szCs w:val="18"/>
          <w:lang w:val="fr-CA"/>
        </w:rPr>
        <w:t>2</w:t>
      </w:r>
      <w:r w:rsidRPr="00ED4650">
        <w:rPr>
          <w:caps/>
          <w:color w:val="000000" w:themeColor="text1"/>
          <w:sz w:val="18"/>
          <w:szCs w:val="18"/>
          <w:vertAlign w:val="superscript"/>
          <w:lang w:val="fr-CA"/>
        </w:rPr>
        <w:t>e</w:t>
      </w:r>
      <w:r w:rsidRPr="00ED4650">
        <w:rPr>
          <w:caps/>
          <w:color w:val="000000" w:themeColor="text1"/>
          <w:sz w:val="18"/>
          <w:szCs w:val="18"/>
          <w:lang w:val="fr-CA"/>
        </w:rPr>
        <w:t xml:space="preserve"> </w:t>
      </w:r>
      <w:r>
        <w:rPr>
          <w:caps/>
          <w:color w:val="000000" w:themeColor="text1"/>
          <w:sz w:val="18"/>
          <w:szCs w:val="18"/>
          <w:lang w:val="fr-CA"/>
        </w:rPr>
        <w:t xml:space="preserve"> </w:t>
      </w:r>
      <w:r w:rsidRPr="00ED4650">
        <w:rPr>
          <w:caps/>
          <w:color w:val="000000" w:themeColor="text1"/>
          <w:sz w:val="18"/>
          <w:szCs w:val="18"/>
          <w:lang w:val="fr-CA"/>
        </w:rPr>
        <w:t>choix</w:t>
      </w:r>
      <w:r w:rsidR="00266D69">
        <w:rPr>
          <w:caps/>
          <w:color w:val="000000" w:themeColor="text1"/>
          <w:sz w:val="18"/>
          <w:szCs w:val="18"/>
          <w:lang w:val="fr-CA"/>
        </w:rPr>
        <w:t xml:space="preserve"> : 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11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Le temps des émeutes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12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L’entraide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une pratique alternative de prise en compte de l’expérience et de l’expertise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13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Les centres de femmes, actrices politiques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14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Venu-e-s d’ailleurs et citoyennes et citoyens d’ici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? Vers de nouvelles alliances…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15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Appartenance religieuse et citoyenneté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16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Une mémoire à garder vivante</w:t>
      </w:r>
      <w:r w:rsidRPr="002317AB">
        <w:rPr>
          <w:rFonts w:ascii="Arial" w:hAnsi="Arial" w:cs="Arial"/>
          <w:b/>
          <w:bCs/>
          <w:lang w:val="fr-CA"/>
        </w:rPr>
        <w:t> </w:t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: la défense des droits par le mouvement communautaire</w:t>
      </w:r>
    </w:p>
    <w:p w:rsidR="002317AB" w:rsidRPr="002317AB" w:rsidRDefault="002317AB" w:rsidP="002317AB">
      <w:pPr>
        <w:pStyle w:val="Textetableau"/>
        <w:rPr>
          <w:lang w:val="fr-CA"/>
        </w:rPr>
      </w:pPr>
      <w:r w:rsidRPr="002317AB">
        <w:rPr>
          <w:rStyle w:val="chiffrelistetableau"/>
          <w:lang w:val="fr-CA"/>
        </w:rPr>
        <w:t>17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>Cohabitation et place des personnes marginalisées dans l’espace public</w:t>
      </w:r>
    </w:p>
    <w:p w:rsidR="0040065C" w:rsidRDefault="002317AB" w:rsidP="00C67930">
      <w:pPr>
        <w:pStyle w:val="Textetableau"/>
        <w:rPr>
          <w:rFonts w:ascii="HelveticaNeueLT Std Cn" w:hAnsi="HelveticaNeueLT Std Cn" w:cs="HelveticaNeueLT Std Cn"/>
          <w:b/>
          <w:bCs/>
          <w:lang w:val="fr-CA"/>
        </w:rPr>
      </w:pPr>
      <w:r w:rsidRPr="002317AB">
        <w:rPr>
          <w:rStyle w:val="chiffrelistetableau"/>
          <w:lang w:val="fr-CA"/>
        </w:rPr>
        <w:t>18</w:t>
      </w:r>
      <w:r w:rsidRPr="002317AB">
        <w:rPr>
          <w:rStyle w:val="chiffrelistetableau"/>
          <w:lang w:val="fr-CA"/>
        </w:rPr>
        <w:tab/>
      </w:r>
      <w:r w:rsidRPr="002317AB">
        <w:rPr>
          <w:rFonts w:ascii="HelveticaNeueLT Std Cn" w:hAnsi="HelveticaNeueLT Std Cn" w:cs="HelveticaNeueLT Std Cn"/>
          <w:b/>
          <w:bCs/>
          <w:lang w:val="fr-CA"/>
        </w:rPr>
        <w:t xml:space="preserve">Pratiques de participation citoyenne dans un contexte d’austérité en </w:t>
      </w:r>
      <w:r w:rsidR="00C67930">
        <w:rPr>
          <w:rFonts w:ascii="HelveticaNeueLT Std Cn" w:hAnsi="HelveticaNeueLT Std Cn" w:cs="HelveticaNeueLT Std Cn"/>
          <w:b/>
          <w:bCs/>
          <w:lang w:val="fr-CA"/>
        </w:rPr>
        <w:t>Espagne</w:t>
      </w:r>
    </w:p>
    <w:p w:rsidR="00BD0862" w:rsidRDefault="00BD0862" w:rsidP="00BD0862">
      <w:pPr>
        <w:pStyle w:val="Pa6"/>
        <w:rPr>
          <w:rFonts w:cs="HelveticaNeueLT Std Cn"/>
          <w:b/>
          <w:bCs/>
          <w:color w:val="335763"/>
          <w:sz w:val="26"/>
          <w:szCs w:val="26"/>
        </w:rPr>
      </w:pPr>
    </w:p>
    <w:p w:rsidR="00ED4650" w:rsidRPr="00ED4650" w:rsidRDefault="00ED4650" w:rsidP="00ED4650">
      <w:pPr>
        <w:pStyle w:val="Default"/>
      </w:pPr>
    </w:p>
    <w:p w:rsidR="00BD0862" w:rsidRDefault="00BD0862" w:rsidP="00BD0862">
      <w:pPr>
        <w:pStyle w:val="Pa6"/>
        <w:rPr>
          <w:rFonts w:cs="HelveticaNeueLT Std Cn"/>
          <w:color w:val="335763"/>
          <w:sz w:val="26"/>
          <w:szCs w:val="26"/>
        </w:rPr>
      </w:pPr>
      <w:r>
        <w:rPr>
          <w:rFonts w:cs="HelveticaNeueLT Std Cn"/>
          <w:b/>
          <w:bCs/>
          <w:color w:val="335763"/>
          <w:sz w:val="26"/>
          <w:szCs w:val="26"/>
        </w:rPr>
        <w:t>COÛT</w:t>
      </w:r>
    </w:p>
    <w:p w:rsidR="00BD0862" w:rsidRDefault="00BD0862" w:rsidP="00BD0862">
      <w:pPr>
        <w:pStyle w:val="Default"/>
        <w:spacing w:line="241" w:lineRule="atLeast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 xml:space="preserve">Le coût de participation est de 50 $ par personne et est gratuit pour les membres participants des groupes locaux. </w:t>
      </w:r>
    </w:p>
    <w:p w:rsidR="00BD0862" w:rsidRDefault="00BD0862" w:rsidP="00BD0862">
      <w:pPr>
        <w:pStyle w:val="Default"/>
        <w:spacing w:line="241" w:lineRule="atLeast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>Il inclut les bouchées du jeudi soir et les dîners du vendredi et du samedi.</w:t>
      </w:r>
    </w:p>
    <w:p w:rsidR="00BD0862" w:rsidRDefault="00BD0862" w:rsidP="00BD0862">
      <w:pPr>
        <w:pStyle w:val="Pa0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</w:p>
    <w:p w:rsidR="00BD0862" w:rsidRDefault="00BD0862" w:rsidP="00BD0862">
      <w:pPr>
        <w:pStyle w:val="Pa0"/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>Prière de nous aviser de vos allergies alimentaires ou si vous souhaitez un repas végétarien.</w:t>
      </w:r>
    </w:p>
    <w:p w:rsidR="00BD0862" w:rsidRPr="00CF561D" w:rsidRDefault="00BD0862" w:rsidP="00BD0862">
      <w:pPr>
        <w:pStyle w:val="Pa8"/>
        <w:numPr>
          <w:ilvl w:val="0"/>
          <w:numId w:val="1"/>
        </w:numPr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 xml:space="preserve">Je suis allergique à </w:t>
      </w:r>
    </w:p>
    <w:p w:rsidR="00BD0862" w:rsidRDefault="00BD0862" w:rsidP="00BD0862">
      <w:pPr>
        <w:pStyle w:val="Pa8"/>
        <w:numPr>
          <w:ilvl w:val="0"/>
          <w:numId w:val="1"/>
        </w:numPr>
        <w:jc w:val="both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 xml:space="preserve">Je souhaite un repas végétarien </w:t>
      </w:r>
    </w:p>
    <w:p w:rsidR="00BD0862" w:rsidRDefault="00BD0862" w:rsidP="00BD0862">
      <w:pPr>
        <w:pStyle w:val="Pa6"/>
        <w:rPr>
          <w:rFonts w:cs="HelveticaNeueLT Std Cn"/>
          <w:b/>
          <w:bCs/>
          <w:color w:val="335763"/>
          <w:sz w:val="26"/>
          <w:szCs w:val="26"/>
        </w:rPr>
      </w:pPr>
    </w:p>
    <w:p w:rsidR="00BD0862" w:rsidRDefault="00BD0862" w:rsidP="00BD0862">
      <w:pPr>
        <w:pStyle w:val="Pa6"/>
        <w:rPr>
          <w:rFonts w:cs="HelveticaNeueLT Std Cn"/>
          <w:color w:val="335763"/>
          <w:sz w:val="26"/>
          <w:szCs w:val="26"/>
        </w:rPr>
      </w:pPr>
      <w:r>
        <w:rPr>
          <w:rFonts w:cs="HelveticaNeueLT Std Cn"/>
          <w:b/>
          <w:bCs/>
          <w:color w:val="335763"/>
          <w:sz w:val="26"/>
          <w:szCs w:val="26"/>
        </w:rPr>
        <w:t>INSCRIPTION</w:t>
      </w:r>
    </w:p>
    <w:p w:rsidR="00BD0862" w:rsidRDefault="00BD0862" w:rsidP="00BD0862">
      <w:pPr>
        <w:pStyle w:val="Default"/>
        <w:spacing w:line="241" w:lineRule="atLeast"/>
        <w:rPr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>Faites parvenir votre formulaire d’inscription à l’adresse courriel suivante</w:t>
      </w:r>
      <w:r>
        <w:rPr>
          <w:rFonts w:ascii="Cambria Math" w:hAnsi="Cambria Math" w:cs="Cambria Math"/>
          <w:color w:val="221E1F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 xml:space="preserve">: </w:t>
      </w:r>
      <w:r>
        <w:rPr>
          <w:rFonts w:ascii="Formata Condensed" w:hAnsi="Formata Condensed" w:cs="Formata Condensed"/>
          <w:color w:val="335763"/>
          <w:sz w:val="23"/>
          <w:szCs w:val="23"/>
        </w:rPr>
        <w:t>erasme.info@gmail.com</w:t>
      </w:r>
      <w:r>
        <w:rPr>
          <w:rFonts w:ascii="Formata Condensed" w:hAnsi="Formata Condensed" w:cs="Formata Condensed"/>
          <w:color w:val="221E1F"/>
          <w:sz w:val="23"/>
          <w:szCs w:val="23"/>
        </w:rPr>
        <w:t xml:space="preserve"> avant le 1</w:t>
      </w:r>
      <w:r>
        <w:rPr>
          <w:rStyle w:val="A3"/>
        </w:rPr>
        <w:t>er</w:t>
      </w:r>
      <w:r>
        <w:rPr>
          <w:rFonts w:ascii="Formata Condensed" w:hAnsi="Formata Condensed" w:cs="Formata Condensed"/>
          <w:color w:val="221E1F"/>
          <w:sz w:val="23"/>
          <w:szCs w:val="23"/>
        </w:rPr>
        <w:t xml:space="preserve"> octobre 2014. 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Vous pouvez également le poster à l’attention de</w:t>
      </w:r>
      <w:r>
        <w:rPr>
          <w:rFonts w:ascii="Cambria Math" w:hAnsi="Cambria Math" w:cs="Cambria Math"/>
          <w:color w:val="221E1F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BD0862" w:rsidRDefault="00BD0862" w:rsidP="00BD0862">
      <w:pPr>
        <w:pStyle w:val="Default"/>
        <w:spacing w:line="241" w:lineRule="atLeast"/>
        <w:rPr>
          <w:rFonts w:ascii="Formata Condensed" w:hAnsi="Formata Condensed" w:cs="Formata Condensed"/>
          <w:color w:val="221E1F"/>
          <w:sz w:val="23"/>
          <w:szCs w:val="23"/>
        </w:rPr>
      </w:pPr>
      <w:r>
        <w:rPr>
          <w:rFonts w:ascii="Formata Condensed" w:hAnsi="Formata Condensed" w:cs="Formata Condensed"/>
          <w:color w:val="221E1F"/>
          <w:sz w:val="23"/>
          <w:szCs w:val="23"/>
        </w:rPr>
        <w:t>Nicole Caron, Relais-femmes</w:t>
      </w:r>
    </w:p>
    <w:p w:rsidR="00BD0862" w:rsidRDefault="00BD0862" w:rsidP="00BD0862">
      <w:pPr>
        <w:pStyle w:val="Default"/>
        <w:spacing w:line="241" w:lineRule="atLeast"/>
        <w:rPr>
          <w:rFonts w:ascii="Formata Condensed" w:hAnsi="Formata Condensed" w:cs="Formata Condensed"/>
          <w:color w:val="221E1F"/>
          <w:sz w:val="23"/>
          <w:szCs w:val="23"/>
        </w:rPr>
      </w:pPr>
      <w:r>
        <w:rPr>
          <w:rFonts w:ascii="Formata Condensed" w:hAnsi="Formata Condensed" w:cs="Formata Condensed"/>
          <w:color w:val="221E1F"/>
          <w:sz w:val="23"/>
          <w:szCs w:val="23"/>
        </w:rPr>
        <w:t>110, rue Ste-Thérèse, bureau 301</w:t>
      </w:r>
    </w:p>
    <w:p w:rsidR="00BD0862" w:rsidRDefault="00BD0862" w:rsidP="00BD0862">
      <w:pPr>
        <w:pStyle w:val="Default"/>
        <w:spacing w:line="241" w:lineRule="atLeast"/>
        <w:rPr>
          <w:rFonts w:ascii="Formata Condensed" w:hAnsi="Formata Condensed" w:cs="Formata Condensed"/>
          <w:color w:val="221E1F"/>
          <w:sz w:val="23"/>
          <w:szCs w:val="23"/>
        </w:rPr>
      </w:pPr>
      <w:r>
        <w:rPr>
          <w:rFonts w:ascii="Formata Condensed" w:hAnsi="Formata Condensed" w:cs="Formata Condensed"/>
          <w:color w:val="221E1F"/>
          <w:sz w:val="23"/>
          <w:szCs w:val="23"/>
        </w:rPr>
        <w:t xml:space="preserve">Montréal (Québec)  H2Y 1E6 </w:t>
      </w:r>
    </w:p>
    <w:p w:rsidR="00BD0862" w:rsidRDefault="00BD0862" w:rsidP="00BD0862">
      <w:pPr>
        <w:pStyle w:val="Default"/>
        <w:spacing w:line="241" w:lineRule="atLeast"/>
        <w:rPr>
          <w:rFonts w:ascii="Formata Light Condensed" w:hAnsi="Formata Light Condensed" w:cs="Formata Light Condensed"/>
          <w:color w:val="221E1F"/>
          <w:sz w:val="23"/>
          <w:szCs w:val="23"/>
        </w:rPr>
      </w:pPr>
    </w:p>
    <w:p w:rsidR="00BD0862" w:rsidRDefault="00BD0862" w:rsidP="00BD0862">
      <w:pPr>
        <w:pStyle w:val="Default"/>
        <w:spacing w:line="241" w:lineRule="atLeast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 xml:space="preserve">Pour plus d’informations concernant votre inscription, vous pouvez joindre cette dernière au </w:t>
      </w:r>
      <w:r>
        <w:rPr>
          <w:rFonts w:ascii="Formata Condensed" w:hAnsi="Formata Condensed" w:cs="Formata Condensed"/>
          <w:color w:val="221E1F"/>
          <w:sz w:val="23"/>
          <w:szCs w:val="23"/>
        </w:rPr>
        <w:t>514-878-1212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, poste 1305.</w:t>
      </w:r>
    </w:p>
    <w:p w:rsidR="00BD0862" w:rsidRDefault="00BD0862" w:rsidP="00BD0862">
      <w:pPr>
        <w:pStyle w:val="Default"/>
        <w:spacing w:line="241" w:lineRule="atLeast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Fonts w:ascii="Formata Light Condensed" w:hAnsi="Formata Light Condensed" w:cs="Formata Light Condensed"/>
          <w:color w:val="221E1F"/>
          <w:sz w:val="23"/>
          <w:szCs w:val="23"/>
        </w:rPr>
        <w:t>Pour confirmer votre présence,</w:t>
      </w:r>
    </w:p>
    <w:p w:rsidR="00BD0862" w:rsidRDefault="00BD0862" w:rsidP="00BD0862">
      <w:pPr>
        <w:pStyle w:val="Pa11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Style w:val="A12"/>
          <w:sz w:val="23"/>
          <w:szCs w:val="23"/>
        </w:rPr>
        <w:t>1</w:t>
      </w:r>
      <w:r>
        <w:rPr>
          <w:rStyle w:val="A12"/>
          <w:sz w:val="23"/>
          <w:szCs w:val="23"/>
        </w:rPr>
        <w:tab/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libellez votre chèque à l’ordre de l’Université de Montréal</w:t>
      </w:r>
      <w:r>
        <w:rPr>
          <w:rFonts w:ascii="Cambria Math" w:hAnsi="Cambria Math" w:cs="Cambria Math"/>
          <w:color w:val="221E1F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;</w:t>
      </w:r>
    </w:p>
    <w:p w:rsidR="00BD0862" w:rsidRDefault="00BD0862" w:rsidP="00BD0862">
      <w:pPr>
        <w:pStyle w:val="Pa11"/>
        <w:rPr>
          <w:rFonts w:ascii="Formata Light Condensed" w:hAnsi="Formata Light Condensed" w:cs="Formata Light Condensed"/>
          <w:color w:val="221E1F"/>
          <w:sz w:val="23"/>
          <w:szCs w:val="23"/>
        </w:rPr>
      </w:pPr>
      <w:r>
        <w:rPr>
          <w:rStyle w:val="A12"/>
          <w:sz w:val="23"/>
          <w:szCs w:val="23"/>
        </w:rPr>
        <w:t>2</w:t>
      </w:r>
      <w:r>
        <w:rPr>
          <w:rStyle w:val="A12"/>
          <w:sz w:val="23"/>
          <w:szCs w:val="23"/>
        </w:rPr>
        <w:tab/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inscrivez «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Colloque ÉRASME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» au bas du chèque, dans le coin à gauche</w:t>
      </w:r>
      <w:r>
        <w:rPr>
          <w:rFonts w:ascii="Arial" w:hAnsi="Arial" w:cs="Arial"/>
          <w:color w:val="000000"/>
          <w:sz w:val="23"/>
          <w:szCs w:val="23"/>
        </w:rPr>
        <w:t> </w:t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;</w:t>
      </w:r>
    </w:p>
    <w:p w:rsidR="00BD0862" w:rsidRPr="00C67930" w:rsidRDefault="00BD0862" w:rsidP="00BD0862">
      <w:pPr>
        <w:pStyle w:val="Pa11"/>
      </w:pPr>
      <w:r>
        <w:rPr>
          <w:rStyle w:val="A12"/>
          <w:sz w:val="23"/>
          <w:szCs w:val="23"/>
        </w:rPr>
        <w:t>3</w:t>
      </w:r>
      <w:r>
        <w:rPr>
          <w:rStyle w:val="A12"/>
          <w:sz w:val="23"/>
          <w:szCs w:val="23"/>
        </w:rPr>
        <w:tab/>
      </w:r>
      <w:r>
        <w:rPr>
          <w:rFonts w:ascii="Formata Light Condensed" w:hAnsi="Formata Light Condensed" w:cs="Formata Light Condensed"/>
          <w:color w:val="221E1F"/>
          <w:sz w:val="23"/>
          <w:szCs w:val="23"/>
        </w:rPr>
        <w:t>faites-le parvenir rapidement par la poste à l’attention de Nicole Caron (voir adresse ci-haut).</w:t>
      </w:r>
    </w:p>
    <w:p w:rsidR="00C67930" w:rsidRPr="00C67930" w:rsidRDefault="00C67930" w:rsidP="00C67930">
      <w:pPr>
        <w:pStyle w:val="Pa11"/>
      </w:pPr>
    </w:p>
    <w:sectPr w:rsidR="00C67930" w:rsidRPr="00C67930">
      <w:pgSz w:w="12240" w:h="16340"/>
      <w:pgMar w:top="480" w:right="670" w:bottom="834" w:left="12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Std Cn">
    <w:altName w:val="HelveticaNeueLT Std C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ormata Condensed">
    <w:altName w:val="Formata Condensed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Lt Cn">
    <w:altName w:val="HelveticaNeueLT Std Lt C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Light Condensed">
    <w:altName w:val="Formata Light Condensed"/>
    <w:panose1 w:val="00000000000000000000"/>
    <w:charset w:val="00"/>
    <w:family w:val="modern"/>
    <w:notTrueType/>
    <w:pitch w:val="variable"/>
    <w:sig w:usb0="800000AF" w:usb1="40000048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6B63"/>
    <w:multiLevelType w:val="hybridMultilevel"/>
    <w:tmpl w:val="17A804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281"/>
    <w:rsid w:val="00190491"/>
    <w:rsid w:val="001A51F0"/>
    <w:rsid w:val="002317AB"/>
    <w:rsid w:val="00266D69"/>
    <w:rsid w:val="002709FA"/>
    <w:rsid w:val="0040065C"/>
    <w:rsid w:val="005F0333"/>
    <w:rsid w:val="006C4F46"/>
    <w:rsid w:val="00785281"/>
    <w:rsid w:val="00864E17"/>
    <w:rsid w:val="009643DB"/>
    <w:rsid w:val="00A457B6"/>
    <w:rsid w:val="00A46526"/>
    <w:rsid w:val="00BD0862"/>
    <w:rsid w:val="00C37062"/>
    <w:rsid w:val="00C67930"/>
    <w:rsid w:val="00CF561D"/>
    <w:rsid w:val="00E51B84"/>
    <w:rsid w:val="00ED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81"/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85281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Theme="minorEastAsia" w:hAnsi="HelveticaNeueLT Std Cn" w:cs="HelveticaNeueLT Std Cn"/>
      <w:color w:val="000000"/>
      <w:sz w:val="24"/>
      <w:szCs w:val="24"/>
      <w:lang w:eastAsia="fr-CA"/>
    </w:rPr>
  </w:style>
  <w:style w:type="paragraph" w:customStyle="1" w:styleId="Pa4">
    <w:name w:val="Pa4"/>
    <w:basedOn w:val="Default"/>
    <w:next w:val="Default"/>
    <w:uiPriority w:val="99"/>
    <w:rsid w:val="0078528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85281"/>
    <w:rPr>
      <w:rFonts w:cs="HelveticaNeueLT Std Cn"/>
      <w:color w:val="466874"/>
      <w:sz w:val="42"/>
      <w:szCs w:val="42"/>
    </w:rPr>
  </w:style>
  <w:style w:type="character" w:customStyle="1" w:styleId="A7">
    <w:name w:val="A7"/>
    <w:uiPriority w:val="99"/>
    <w:rsid w:val="00785281"/>
    <w:rPr>
      <w:rFonts w:cs="HelveticaNeueLT Std Cn"/>
      <w:b/>
      <w:bCs/>
      <w:color w:val="F7B823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78528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785281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85281"/>
    <w:rPr>
      <w:rFonts w:ascii="Formata Condensed" w:hAnsi="Formata Condensed" w:cs="Formata Condensed"/>
      <w:color w:val="221E1F"/>
      <w:sz w:val="14"/>
      <w:szCs w:val="14"/>
    </w:rPr>
  </w:style>
  <w:style w:type="paragraph" w:customStyle="1" w:styleId="Pa3">
    <w:name w:val="Pa3"/>
    <w:basedOn w:val="Default"/>
    <w:next w:val="Default"/>
    <w:uiPriority w:val="99"/>
    <w:rsid w:val="00785281"/>
    <w:pPr>
      <w:spacing w:line="22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785281"/>
    <w:rPr>
      <w:rFonts w:cs="HelveticaNeueLT Std Cn"/>
      <w:b/>
      <w:bCs/>
      <w:color w:val="FFFFFF"/>
      <w:sz w:val="18"/>
      <w:szCs w:val="18"/>
    </w:rPr>
  </w:style>
  <w:style w:type="character" w:customStyle="1" w:styleId="A5">
    <w:name w:val="A5"/>
    <w:uiPriority w:val="99"/>
    <w:rsid w:val="00785281"/>
    <w:rPr>
      <w:rFonts w:cs="HelveticaNeueLT Std Cn"/>
      <w:b/>
      <w:bCs/>
      <w:color w:val="FFFFFF"/>
      <w:sz w:val="10"/>
      <w:szCs w:val="10"/>
    </w:rPr>
  </w:style>
  <w:style w:type="character" w:customStyle="1" w:styleId="A6">
    <w:name w:val="A6"/>
    <w:uiPriority w:val="99"/>
    <w:rsid w:val="00785281"/>
    <w:rPr>
      <w:rFonts w:cs="HelveticaNeueLT Std Cn"/>
      <w:b/>
      <w:bCs/>
      <w:color w:val="F7B823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785281"/>
    <w:pPr>
      <w:spacing w:line="26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85281"/>
    <w:pPr>
      <w:spacing w:line="24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785281"/>
    <w:rPr>
      <w:rFonts w:cs="HelveticaNeueLT Std Cn"/>
      <w:color w:val="000000"/>
    </w:rPr>
  </w:style>
  <w:style w:type="paragraph" w:customStyle="1" w:styleId="Pa11">
    <w:name w:val="Pa11"/>
    <w:basedOn w:val="Default"/>
    <w:next w:val="Default"/>
    <w:uiPriority w:val="99"/>
    <w:rsid w:val="00785281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785281"/>
    <w:rPr>
      <w:rFonts w:cs="HelveticaNeueLT Std Cn"/>
      <w:b/>
      <w:bCs/>
      <w:color w:val="466874"/>
    </w:rPr>
  </w:style>
  <w:style w:type="paragraph" w:customStyle="1" w:styleId="NoParagraphStyle">
    <w:name w:val="[No Paragraph Style]"/>
    <w:rsid w:val="001904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etableauentete">
    <w:name w:val="Texte tableau entete"/>
    <w:basedOn w:val="NoParagraphStyle"/>
    <w:uiPriority w:val="99"/>
    <w:rsid w:val="00190491"/>
    <w:pPr>
      <w:suppressAutoHyphens/>
      <w:spacing w:line="280" w:lineRule="atLeast"/>
    </w:pPr>
    <w:rPr>
      <w:rFonts w:ascii="HelveticaNeueLT Std Cn" w:hAnsi="HelveticaNeueLT Std Cn" w:cs="HelveticaNeueLT Std Cn"/>
      <w:b/>
      <w:bCs/>
      <w:color w:val="FFFFFF"/>
      <w:sz w:val="22"/>
      <w:szCs w:val="22"/>
    </w:rPr>
  </w:style>
  <w:style w:type="paragraph" w:customStyle="1" w:styleId="Textetableau">
    <w:name w:val="Texte tableau"/>
    <w:basedOn w:val="NoParagraphStyle"/>
    <w:uiPriority w:val="99"/>
    <w:rsid w:val="002317AB"/>
    <w:pPr>
      <w:suppressAutoHyphens/>
      <w:spacing w:line="280" w:lineRule="atLeast"/>
    </w:pPr>
    <w:rPr>
      <w:rFonts w:ascii="HelveticaNeueLT Std Lt Cn" w:hAnsi="HelveticaNeueLT Std Lt Cn" w:cs="HelveticaNeueLT Std Lt Cn"/>
      <w:sz w:val="22"/>
      <w:szCs w:val="22"/>
    </w:rPr>
  </w:style>
  <w:style w:type="character" w:customStyle="1" w:styleId="chiffrelistetableau">
    <w:name w:val="chiffre liste tableau"/>
    <w:uiPriority w:val="99"/>
    <w:rsid w:val="002317AB"/>
    <w:rPr>
      <w:rFonts w:ascii="HelveticaNeueLT Std Cn" w:hAnsi="HelveticaNeueLT Std Cn" w:cs="HelveticaNeueLT Std Cn"/>
      <w:b/>
      <w:bCs/>
      <w:color w:val="FAB3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15</cp:revision>
  <dcterms:created xsi:type="dcterms:W3CDTF">2014-09-24T14:26:00Z</dcterms:created>
  <dcterms:modified xsi:type="dcterms:W3CDTF">2014-09-24T14:56:00Z</dcterms:modified>
</cp:coreProperties>
</file>